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4FD93" w14:textId="6F756855" w:rsidR="00533BD1" w:rsidRPr="00DF3B87" w:rsidRDefault="00DF3B87">
      <w:pPr>
        <w:rPr>
          <w:sz w:val="24"/>
          <w:szCs w:val="24"/>
        </w:rPr>
      </w:pPr>
      <w:r w:rsidRPr="00DF3B87">
        <w:rPr>
          <w:sz w:val="24"/>
          <w:szCs w:val="24"/>
        </w:rPr>
        <w:t>August 23</w:t>
      </w:r>
      <w:r w:rsidR="00BE4153" w:rsidRPr="00DF3B87">
        <w:rPr>
          <w:sz w:val="24"/>
          <w:szCs w:val="24"/>
        </w:rPr>
        <w:t>, 2022</w:t>
      </w:r>
    </w:p>
    <w:p w14:paraId="32F0DCF9" w14:textId="0689871C" w:rsidR="00533BD1" w:rsidRPr="00DF3B87" w:rsidRDefault="00DF3B87">
      <w:pPr>
        <w:spacing w:after="0" w:line="240" w:lineRule="auto"/>
        <w:rPr>
          <w:sz w:val="24"/>
          <w:szCs w:val="24"/>
        </w:rPr>
      </w:pPr>
      <w:r w:rsidRPr="00DF3B87">
        <w:rPr>
          <w:sz w:val="24"/>
          <w:szCs w:val="24"/>
        </w:rPr>
        <w:t>Cedar Towers Condominium Association</w:t>
      </w:r>
    </w:p>
    <w:p w14:paraId="5D5A1DDD" w14:textId="77777777" w:rsidR="00533BD1" w:rsidRPr="00DF3B87" w:rsidRDefault="00533BD1">
      <w:pPr>
        <w:spacing w:after="0" w:line="240" w:lineRule="auto"/>
        <w:rPr>
          <w:sz w:val="24"/>
          <w:szCs w:val="24"/>
        </w:rPr>
      </w:pPr>
    </w:p>
    <w:p w14:paraId="65388638" w14:textId="77777777" w:rsidR="00533BD1" w:rsidRPr="00DF3B87" w:rsidRDefault="00533BD1">
      <w:pPr>
        <w:spacing w:after="0" w:line="240" w:lineRule="auto"/>
        <w:rPr>
          <w:sz w:val="24"/>
          <w:szCs w:val="24"/>
        </w:rPr>
      </w:pPr>
    </w:p>
    <w:p w14:paraId="4481F181" w14:textId="77777777" w:rsidR="00533BD1" w:rsidRPr="00DF3B87" w:rsidRDefault="00BE4153">
      <w:pPr>
        <w:spacing w:after="0" w:line="240" w:lineRule="auto"/>
        <w:rPr>
          <w:sz w:val="24"/>
          <w:szCs w:val="24"/>
        </w:rPr>
      </w:pPr>
      <w:r w:rsidRPr="00DF3B87">
        <w:rPr>
          <w:sz w:val="24"/>
          <w:szCs w:val="24"/>
        </w:rPr>
        <w:t>RE:</w:t>
      </w:r>
      <w:r w:rsidRPr="00DF3B87">
        <w:rPr>
          <w:sz w:val="24"/>
          <w:szCs w:val="24"/>
        </w:rPr>
        <w:tab/>
        <w:t>Notice of Nomination Procedure</w:t>
      </w:r>
    </w:p>
    <w:p w14:paraId="481AAF90" w14:textId="77777777" w:rsidR="00533BD1" w:rsidRPr="00DF3B87" w:rsidRDefault="00533BD1">
      <w:pPr>
        <w:spacing w:after="0" w:line="240" w:lineRule="auto"/>
        <w:rPr>
          <w:sz w:val="24"/>
          <w:szCs w:val="24"/>
        </w:rPr>
      </w:pPr>
    </w:p>
    <w:p w14:paraId="42CE0F03" w14:textId="77777777" w:rsidR="00533BD1" w:rsidRPr="00DF3B87" w:rsidRDefault="00BE4153">
      <w:pPr>
        <w:spacing w:after="0" w:line="240" w:lineRule="auto"/>
        <w:rPr>
          <w:sz w:val="24"/>
          <w:szCs w:val="24"/>
        </w:rPr>
      </w:pPr>
      <w:r w:rsidRPr="00DF3B87">
        <w:rPr>
          <w:sz w:val="24"/>
          <w:szCs w:val="24"/>
        </w:rPr>
        <w:t>Dear Member,</w:t>
      </w:r>
    </w:p>
    <w:p w14:paraId="7622CEE9" w14:textId="77777777" w:rsidR="00533BD1" w:rsidRPr="00DF3B87" w:rsidRDefault="00533BD1">
      <w:pPr>
        <w:spacing w:after="0" w:line="240" w:lineRule="auto"/>
        <w:jc w:val="both"/>
        <w:rPr>
          <w:sz w:val="24"/>
          <w:szCs w:val="24"/>
        </w:rPr>
      </w:pPr>
    </w:p>
    <w:p w14:paraId="3068C545" w14:textId="77777777" w:rsidR="00533BD1" w:rsidRPr="00DF3B87" w:rsidRDefault="00BE4153">
      <w:pPr>
        <w:spacing w:after="0" w:line="240" w:lineRule="auto"/>
        <w:jc w:val="both"/>
        <w:rPr>
          <w:sz w:val="24"/>
          <w:szCs w:val="24"/>
        </w:rPr>
      </w:pPr>
      <w:r w:rsidRPr="00DF3B87">
        <w:rPr>
          <w:sz w:val="24"/>
          <w:szCs w:val="24"/>
        </w:rPr>
        <w:t>As you may know, California requires homeowner associations to use an independent third-party as their Inspector of Elections.  Our company has been contracted by your association to serve in this role for your upcoming board of director elections and we look forward to working with you.</w:t>
      </w:r>
    </w:p>
    <w:p w14:paraId="3E64AF06" w14:textId="77777777" w:rsidR="00533BD1" w:rsidRPr="00DF3B87" w:rsidRDefault="00533BD1">
      <w:pPr>
        <w:spacing w:after="0" w:line="240" w:lineRule="auto"/>
        <w:jc w:val="both"/>
        <w:rPr>
          <w:sz w:val="24"/>
          <w:szCs w:val="24"/>
        </w:rPr>
      </w:pPr>
    </w:p>
    <w:p w14:paraId="379B538B" w14:textId="77777777" w:rsidR="00533BD1" w:rsidRPr="00DF3B87" w:rsidRDefault="00BE4153">
      <w:pPr>
        <w:spacing w:after="0" w:line="240" w:lineRule="auto"/>
        <w:jc w:val="both"/>
        <w:rPr>
          <w:sz w:val="24"/>
          <w:szCs w:val="24"/>
        </w:rPr>
      </w:pPr>
      <w:r w:rsidRPr="00DF3B87">
        <w:rPr>
          <w:sz w:val="24"/>
          <w:szCs w:val="24"/>
        </w:rPr>
        <w:t>Are you interested in running for your board of directors?   The nomination period is now open, and there are two ways to nominate yourself.</w:t>
      </w:r>
    </w:p>
    <w:p w14:paraId="5CE0D795" w14:textId="77777777" w:rsidR="00533BD1" w:rsidRPr="00DF3B87" w:rsidRDefault="00533BD1">
      <w:pPr>
        <w:spacing w:after="0" w:line="240" w:lineRule="auto"/>
        <w:jc w:val="both"/>
        <w:rPr>
          <w:sz w:val="24"/>
          <w:szCs w:val="24"/>
        </w:rPr>
      </w:pPr>
    </w:p>
    <w:p w14:paraId="38BB5209" w14:textId="77777777" w:rsidR="00533BD1" w:rsidRPr="00DF3B87" w:rsidRDefault="00BE4153">
      <w:pPr>
        <w:spacing w:after="0" w:line="240" w:lineRule="auto"/>
        <w:jc w:val="both"/>
        <w:rPr>
          <w:sz w:val="24"/>
          <w:szCs w:val="24"/>
        </w:rPr>
      </w:pPr>
      <w:r w:rsidRPr="00DF3B87">
        <w:rPr>
          <w:b/>
          <w:sz w:val="24"/>
          <w:szCs w:val="24"/>
        </w:rPr>
        <w:t>Online</w:t>
      </w:r>
      <w:r w:rsidRPr="00DF3B87">
        <w:rPr>
          <w:sz w:val="24"/>
          <w:szCs w:val="24"/>
        </w:rPr>
        <w:t xml:space="preserve">:      We have an easy-to-use web page that will allow you to submit your nomination and your candidacy statement.  Please visit: </w:t>
      </w:r>
      <w:r w:rsidRPr="00DF3B87">
        <w:rPr>
          <w:b/>
          <w:sz w:val="24"/>
          <w:szCs w:val="24"/>
        </w:rPr>
        <w:t>www.TheHOAElectionGuys.com/nominate</w:t>
      </w:r>
    </w:p>
    <w:p w14:paraId="0546F41F" w14:textId="77777777" w:rsidR="00533BD1" w:rsidRPr="00DF3B87" w:rsidRDefault="00533BD1">
      <w:pPr>
        <w:spacing w:after="0" w:line="240" w:lineRule="auto"/>
        <w:jc w:val="both"/>
        <w:rPr>
          <w:sz w:val="24"/>
          <w:szCs w:val="24"/>
        </w:rPr>
      </w:pPr>
    </w:p>
    <w:p w14:paraId="0E0FFC5E" w14:textId="77777777" w:rsidR="00533BD1" w:rsidRPr="00DF3B87" w:rsidRDefault="00BE4153">
      <w:pPr>
        <w:spacing w:after="0" w:line="240" w:lineRule="auto"/>
        <w:jc w:val="both"/>
        <w:rPr>
          <w:sz w:val="24"/>
          <w:szCs w:val="24"/>
        </w:rPr>
      </w:pPr>
      <w:r w:rsidRPr="00DF3B87">
        <w:rPr>
          <w:b/>
          <w:sz w:val="24"/>
          <w:szCs w:val="24"/>
        </w:rPr>
        <w:t xml:space="preserve">By Mail:     </w:t>
      </w:r>
      <w:r w:rsidRPr="00DF3B87">
        <w:rPr>
          <w:sz w:val="24"/>
          <w:szCs w:val="24"/>
        </w:rPr>
        <w:t xml:space="preserve">If you prefer to mail in your nomination, you can do so by completing the form on the reverse of this page and mailing it (along with an optional single page black and white candidacy statement) to us at our address shown on this letter.  </w:t>
      </w:r>
      <w:r w:rsidRPr="00DF3B87">
        <w:rPr>
          <w:b/>
          <w:sz w:val="24"/>
          <w:szCs w:val="24"/>
        </w:rPr>
        <w:t xml:space="preserve">DO NOT </w:t>
      </w:r>
      <w:r w:rsidRPr="00DF3B87">
        <w:rPr>
          <w:sz w:val="24"/>
          <w:szCs w:val="24"/>
        </w:rPr>
        <w:t>mail this to your management company or send it with your assessment payment.</w:t>
      </w:r>
    </w:p>
    <w:p w14:paraId="165150FB" w14:textId="77777777" w:rsidR="00533BD1" w:rsidRPr="00DF3B87" w:rsidRDefault="00533BD1">
      <w:pPr>
        <w:spacing w:after="0" w:line="240" w:lineRule="auto"/>
        <w:jc w:val="both"/>
        <w:rPr>
          <w:sz w:val="24"/>
          <w:szCs w:val="24"/>
        </w:rPr>
      </w:pPr>
    </w:p>
    <w:p w14:paraId="489C74D1" w14:textId="7E81BA4B" w:rsidR="00533BD1" w:rsidRPr="00DF3B87" w:rsidRDefault="00BE4153">
      <w:pPr>
        <w:spacing w:after="0" w:line="240" w:lineRule="auto"/>
        <w:jc w:val="both"/>
        <w:rPr>
          <w:b/>
          <w:sz w:val="24"/>
          <w:szCs w:val="24"/>
        </w:rPr>
      </w:pPr>
      <w:r w:rsidRPr="00DF3B87">
        <w:rPr>
          <w:sz w:val="24"/>
          <w:szCs w:val="24"/>
        </w:rPr>
        <w:t xml:space="preserve">Make sure you get your nomination in soon, </w:t>
      </w:r>
      <w:proofErr w:type="gramStart"/>
      <w:r w:rsidRPr="00DF3B87">
        <w:rPr>
          <w:sz w:val="24"/>
          <w:szCs w:val="24"/>
        </w:rPr>
        <w:t>in order for</w:t>
      </w:r>
      <w:proofErr w:type="gramEnd"/>
      <w:r w:rsidRPr="00DF3B87">
        <w:rPr>
          <w:sz w:val="24"/>
          <w:szCs w:val="24"/>
        </w:rPr>
        <w:t xml:space="preserve"> your name to appear on the ballot we must receive your nomination no later than </w:t>
      </w:r>
      <w:r w:rsidR="00DF3B87" w:rsidRPr="00DF3B87">
        <w:rPr>
          <w:b/>
          <w:sz w:val="24"/>
          <w:szCs w:val="24"/>
        </w:rPr>
        <w:t>September 22</w:t>
      </w:r>
      <w:r w:rsidRPr="00DF3B87">
        <w:rPr>
          <w:b/>
          <w:sz w:val="24"/>
          <w:szCs w:val="24"/>
        </w:rPr>
        <w:t>, 2022</w:t>
      </w:r>
    </w:p>
    <w:p w14:paraId="353A4247" w14:textId="77777777" w:rsidR="00533BD1" w:rsidRPr="00DF3B87" w:rsidRDefault="00533BD1">
      <w:pPr>
        <w:spacing w:after="0" w:line="240" w:lineRule="auto"/>
        <w:jc w:val="both"/>
        <w:rPr>
          <w:b/>
          <w:sz w:val="24"/>
          <w:szCs w:val="24"/>
        </w:rPr>
      </w:pPr>
    </w:p>
    <w:p w14:paraId="170D7B28" w14:textId="77777777" w:rsidR="00533BD1" w:rsidRPr="00DF3B87" w:rsidRDefault="00533BD1">
      <w:pPr>
        <w:spacing w:after="0" w:line="240" w:lineRule="auto"/>
        <w:jc w:val="both"/>
        <w:rPr>
          <w:b/>
          <w:sz w:val="24"/>
          <w:szCs w:val="24"/>
        </w:rPr>
      </w:pPr>
    </w:p>
    <w:p w14:paraId="7B3A6D71" w14:textId="603F879E" w:rsidR="00533BD1" w:rsidRPr="00DF3B87" w:rsidRDefault="00BE4153">
      <w:pPr>
        <w:spacing w:after="0" w:line="240" w:lineRule="auto"/>
        <w:jc w:val="both"/>
        <w:rPr>
          <w:b/>
          <w:sz w:val="24"/>
          <w:szCs w:val="24"/>
        </w:rPr>
      </w:pPr>
      <w:r w:rsidRPr="00DF3B87">
        <w:rPr>
          <w:sz w:val="24"/>
          <w:szCs w:val="24"/>
        </w:rPr>
        <w:t>We have set-up a webpage to provide the schedule, election rules and other details and it will be updated periodically leading up to the election.  Please visit and bookmark the following webpage:</w:t>
      </w:r>
      <w:r w:rsidRPr="00DF3B87">
        <w:rPr>
          <w:b/>
          <w:sz w:val="24"/>
          <w:szCs w:val="24"/>
        </w:rPr>
        <w:t xml:space="preserve">    www.TheHOAElectionGuys.com/</w:t>
      </w:r>
      <w:r w:rsidR="00DF3B87" w:rsidRPr="00DF3B87">
        <w:rPr>
          <w:b/>
          <w:sz w:val="24"/>
          <w:szCs w:val="24"/>
        </w:rPr>
        <w:t>cedartowers</w:t>
      </w:r>
    </w:p>
    <w:p w14:paraId="0B8585EF" w14:textId="77777777" w:rsidR="00533BD1" w:rsidRPr="00DF3B87" w:rsidRDefault="00533BD1">
      <w:pPr>
        <w:spacing w:after="0" w:line="240" w:lineRule="auto"/>
        <w:jc w:val="both"/>
        <w:rPr>
          <w:b/>
          <w:sz w:val="24"/>
          <w:szCs w:val="24"/>
        </w:rPr>
      </w:pPr>
    </w:p>
    <w:p w14:paraId="1C6FDB4C" w14:textId="77777777" w:rsidR="00533BD1" w:rsidRPr="00DF3B87" w:rsidRDefault="00533BD1">
      <w:pPr>
        <w:spacing w:after="0" w:line="240" w:lineRule="auto"/>
        <w:jc w:val="both"/>
        <w:rPr>
          <w:b/>
          <w:sz w:val="24"/>
          <w:szCs w:val="24"/>
        </w:rPr>
      </w:pPr>
    </w:p>
    <w:p w14:paraId="0A3CB24D" w14:textId="77777777" w:rsidR="00533BD1" w:rsidRPr="00DF3B87" w:rsidRDefault="00533BD1">
      <w:pPr>
        <w:spacing w:after="0" w:line="240" w:lineRule="auto"/>
        <w:jc w:val="both"/>
        <w:rPr>
          <w:b/>
          <w:sz w:val="24"/>
          <w:szCs w:val="24"/>
        </w:rPr>
      </w:pPr>
    </w:p>
    <w:p w14:paraId="5590F695" w14:textId="77777777" w:rsidR="00533BD1" w:rsidRPr="00DF3B87" w:rsidRDefault="00533BD1">
      <w:pPr>
        <w:spacing w:after="0" w:line="240" w:lineRule="auto"/>
        <w:jc w:val="both"/>
        <w:rPr>
          <w:b/>
          <w:sz w:val="24"/>
          <w:szCs w:val="24"/>
        </w:rPr>
      </w:pPr>
    </w:p>
    <w:p w14:paraId="35509E54" w14:textId="77777777" w:rsidR="00533BD1" w:rsidRPr="00DF3B87" w:rsidRDefault="00533BD1">
      <w:pPr>
        <w:spacing w:after="0" w:line="240" w:lineRule="auto"/>
        <w:jc w:val="both"/>
        <w:rPr>
          <w:b/>
          <w:sz w:val="24"/>
          <w:szCs w:val="24"/>
        </w:rPr>
      </w:pPr>
    </w:p>
    <w:p w14:paraId="70D6BB14" w14:textId="77777777" w:rsidR="00533BD1" w:rsidRPr="00DF3B87" w:rsidRDefault="00BE4153">
      <w:pPr>
        <w:spacing w:after="0" w:line="240" w:lineRule="auto"/>
        <w:rPr>
          <w:sz w:val="24"/>
          <w:szCs w:val="24"/>
        </w:rPr>
      </w:pPr>
      <w:r w:rsidRPr="00DF3B87">
        <w:rPr>
          <w:sz w:val="24"/>
          <w:szCs w:val="24"/>
        </w:rPr>
        <w:t xml:space="preserve">Any questions?  </w:t>
      </w:r>
    </w:p>
    <w:p w14:paraId="78D3E1CD" w14:textId="77777777" w:rsidR="00533BD1" w:rsidRPr="00DF3B87" w:rsidRDefault="00BE4153">
      <w:pPr>
        <w:spacing w:after="0" w:line="240" w:lineRule="auto"/>
        <w:rPr>
          <w:sz w:val="24"/>
          <w:szCs w:val="24"/>
        </w:rPr>
      </w:pPr>
      <w:r w:rsidRPr="00DF3B87">
        <w:rPr>
          <w:sz w:val="24"/>
          <w:szCs w:val="24"/>
        </w:rPr>
        <w:t>Feel free to email us at Info@TheHOAElectionGuys.com or call us at (888) 380-3332</w:t>
      </w:r>
    </w:p>
    <w:p w14:paraId="738A7945" w14:textId="77777777" w:rsidR="00533BD1" w:rsidRPr="00DF3B87" w:rsidRDefault="00533BD1">
      <w:pPr>
        <w:spacing w:after="0" w:line="240" w:lineRule="auto"/>
        <w:rPr>
          <w:sz w:val="20"/>
          <w:szCs w:val="20"/>
        </w:rPr>
      </w:pPr>
    </w:p>
    <w:p w14:paraId="225B3964" w14:textId="77777777" w:rsidR="00533BD1" w:rsidRPr="00DF3B87" w:rsidRDefault="00BE4153">
      <w:pPr>
        <w:rPr>
          <w:sz w:val="20"/>
          <w:szCs w:val="20"/>
        </w:rPr>
      </w:pPr>
      <w:r w:rsidRPr="00DF3B87">
        <w:br w:type="page"/>
      </w:r>
    </w:p>
    <w:p w14:paraId="20B56568" w14:textId="77777777" w:rsidR="00533BD1" w:rsidRPr="00DF3B87" w:rsidRDefault="00BE4153">
      <w:pPr>
        <w:spacing w:after="0" w:line="240" w:lineRule="auto"/>
        <w:rPr>
          <w:sz w:val="20"/>
          <w:szCs w:val="20"/>
        </w:rPr>
      </w:pPr>
      <w:r w:rsidRPr="00DF3B87">
        <w:rPr>
          <w:sz w:val="20"/>
          <w:szCs w:val="20"/>
        </w:rPr>
        <w:lastRenderedPageBreak/>
        <w:t>--------------------------------------------------------- MAIL IN NOMINATION ----------------------------------------------------------------</w:t>
      </w:r>
    </w:p>
    <w:p w14:paraId="6A000379" w14:textId="77777777" w:rsidR="00533BD1" w:rsidRPr="00DF3B87" w:rsidRDefault="00533BD1">
      <w:pPr>
        <w:spacing w:after="0" w:line="240" w:lineRule="auto"/>
        <w:rPr>
          <w:sz w:val="16"/>
          <w:szCs w:val="16"/>
        </w:rPr>
      </w:pPr>
    </w:p>
    <w:p w14:paraId="1D9217BE" w14:textId="77777777" w:rsidR="00533BD1" w:rsidRPr="00DF3B87" w:rsidRDefault="00BE4153">
      <w:pPr>
        <w:spacing w:after="0" w:line="240" w:lineRule="auto"/>
        <w:rPr>
          <w:sz w:val="24"/>
          <w:szCs w:val="24"/>
        </w:rPr>
      </w:pPr>
      <w:r w:rsidRPr="00DF3B87">
        <w:rPr>
          <w:sz w:val="24"/>
          <w:szCs w:val="24"/>
        </w:rPr>
        <w:t>DO NOT USE THIS FORM IF YOU SUBMITTED YOUR CANDIDACY THROUGH OUR WEBSITE (thehoaelectionguys.com/nominate)</w:t>
      </w:r>
    </w:p>
    <w:p w14:paraId="08A5A540" w14:textId="77777777" w:rsidR="00533BD1" w:rsidRPr="00DF3B87" w:rsidRDefault="00BE4153">
      <w:pPr>
        <w:spacing w:after="0" w:line="240" w:lineRule="auto"/>
        <w:rPr>
          <w:sz w:val="24"/>
          <w:szCs w:val="24"/>
        </w:rPr>
      </w:pPr>
      <w:r w:rsidRPr="00DF3B87">
        <w:rPr>
          <w:sz w:val="24"/>
          <w:szCs w:val="24"/>
        </w:rPr>
        <w:t>Nominations through the website are preferred as they will not get lost in the mail, can be submitted in real-time, are time-stamped, and your candidate statement can be printed directly and not photo-copied.</w:t>
      </w:r>
    </w:p>
    <w:p w14:paraId="55C137D4" w14:textId="77777777" w:rsidR="00533BD1" w:rsidRPr="00DF3B87" w:rsidRDefault="00533BD1">
      <w:pPr>
        <w:spacing w:after="0" w:line="240" w:lineRule="auto"/>
        <w:rPr>
          <w:sz w:val="24"/>
          <w:szCs w:val="24"/>
        </w:rPr>
      </w:pPr>
    </w:p>
    <w:p w14:paraId="7087A6F7" w14:textId="77777777" w:rsidR="00533BD1" w:rsidRPr="00DF3B87" w:rsidRDefault="00BE4153">
      <w:pPr>
        <w:spacing w:after="0" w:line="240" w:lineRule="auto"/>
        <w:rPr>
          <w:sz w:val="24"/>
          <w:szCs w:val="24"/>
        </w:rPr>
      </w:pPr>
      <w:r w:rsidRPr="00DF3B87">
        <w:rPr>
          <w:sz w:val="24"/>
          <w:szCs w:val="24"/>
        </w:rPr>
        <w:t xml:space="preserve">Please complete this form and mail it along with a single page black and white candidacy statement (optional), to:  </w:t>
      </w:r>
    </w:p>
    <w:p w14:paraId="1F1D419A" w14:textId="0D0848AD" w:rsidR="00533BD1" w:rsidRPr="00DF3B87" w:rsidRDefault="00DF3B87">
      <w:pPr>
        <w:spacing w:after="0" w:line="240" w:lineRule="auto"/>
        <w:rPr>
          <w:sz w:val="24"/>
          <w:szCs w:val="24"/>
        </w:rPr>
      </w:pPr>
      <w:r w:rsidRPr="00DF3B87">
        <w:rPr>
          <w:sz w:val="24"/>
          <w:szCs w:val="24"/>
        </w:rPr>
        <w:t>Cedar Towers Condominium Association</w:t>
      </w:r>
    </w:p>
    <w:p w14:paraId="406A6BC4" w14:textId="77777777" w:rsidR="00533BD1" w:rsidRPr="00DF3B87" w:rsidRDefault="00BE4153">
      <w:pPr>
        <w:spacing w:after="0" w:line="240" w:lineRule="auto"/>
        <w:rPr>
          <w:sz w:val="24"/>
          <w:szCs w:val="24"/>
        </w:rPr>
      </w:pPr>
      <w:r w:rsidRPr="00DF3B87">
        <w:rPr>
          <w:sz w:val="24"/>
          <w:szCs w:val="24"/>
        </w:rPr>
        <w:t xml:space="preserve">C/O The HOA Election Guys, Inc </w:t>
      </w:r>
    </w:p>
    <w:p w14:paraId="4DB5083B" w14:textId="77777777" w:rsidR="00533BD1" w:rsidRPr="00DF3B87" w:rsidRDefault="00BE4153">
      <w:pPr>
        <w:spacing w:after="0" w:line="240" w:lineRule="auto"/>
        <w:rPr>
          <w:sz w:val="24"/>
          <w:szCs w:val="24"/>
        </w:rPr>
      </w:pPr>
      <w:r w:rsidRPr="00DF3B87">
        <w:rPr>
          <w:sz w:val="24"/>
          <w:szCs w:val="24"/>
        </w:rPr>
        <w:t xml:space="preserve">27472 Portola Parkway Suite 205-412 </w:t>
      </w:r>
    </w:p>
    <w:p w14:paraId="3509AAF5" w14:textId="77777777" w:rsidR="00533BD1" w:rsidRPr="00DF3B87" w:rsidRDefault="00BE4153">
      <w:pPr>
        <w:spacing w:after="0" w:line="240" w:lineRule="auto"/>
        <w:rPr>
          <w:sz w:val="24"/>
          <w:szCs w:val="24"/>
        </w:rPr>
      </w:pPr>
      <w:r w:rsidRPr="00DF3B87">
        <w:rPr>
          <w:sz w:val="24"/>
          <w:szCs w:val="24"/>
        </w:rPr>
        <w:t>Foothill Ranch, CA 92610</w:t>
      </w:r>
    </w:p>
    <w:p w14:paraId="4EF04594" w14:textId="77777777" w:rsidR="00533BD1" w:rsidRPr="00DF3B87" w:rsidRDefault="00533BD1">
      <w:pPr>
        <w:spacing w:after="0" w:line="240" w:lineRule="auto"/>
        <w:rPr>
          <w:sz w:val="24"/>
          <w:szCs w:val="24"/>
        </w:rPr>
      </w:pPr>
    </w:p>
    <w:tbl>
      <w:tblPr>
        <w:tblStyle w:val="a1"/>
        <w:tblW w:w="9350" w:type="dxa"/>
        <w:tblBorders>
          <w:top w:val="nil"/>
          <w:left w:val="nil"/>
          <w:bottom w:val="nil"/>
          <w:right w:val="nil"/>
          <w:insideH w:val="nil"/>
          <w:insideV w:val="nil"/>
        </w:tblBorders>
        <w:tblLayout w:type="fixed"/>
        <w:tblLook w:val="0400" w:firstRow="0" w:lastRow="0" w:firstColumn="0" w:lastColumn="0" w:noHBand="0" w:noVBand="1"/>
      </w:tblPr>
      <w:tblGrid>
        <w:gridCol w:w="1975"/>
        <w:gridCol w:w="7375"/>
      </w:tblGrid>
      <w:tr w:rsidR="00DF3B87" w:rsidRPr="00DF3B87" w14:paraId="35A7F0BB" w14:textId="77777777">
        <w:tc>
          <w:tcPr>
            <w:tcW w:w="1975" w:type="dxa"/>
            <w:vAlign w:val="center"/>
          </w:tcPr>
          <w:p w14:paraId="72AA3107" w14:textId="77777777" w:rsidR="00533BD1" w:rsidRPr="00DF3B87" w:rsidRDefault="00BE4153">
            <w:pPr>
              <w:rPr>
                <w:sz w:val="24"/>
                <w:szCs w:val="24"/>
              </w:rPr>
            </w:pPr>
            <w:r w:rsidRPr="00DF3B87">
              <w:rPr>
                <w:sz w:val="24"/>
                <w:szCs w:val="24"/>
              </w:rPr>
              <w:t xml:space="preserve">NAME OF CANDIDATE: </w:t>
            </w:r>
          </w:p>
        </w:tc>
        <w:tc>
          <w:tcPr>
            <w:tcW w:w="7375" w:type="dxa"/>
            <w:tcBorders>
              <w:bottom w:val="single" w:sz="4" w:space="0" w:color="000000"/>
            </w:tcBorders>
          </w:tcPr>
          <w:p w14:paraId="0627D9D3" w14:textId="77777777" w:rsidR="00533BD1" w:rsidRPr="00DF3B87" w:rsidRDefault="00533BD1">
            <w:pPr>
              <w:rPr>
                <w:sz w:val="24"/>
                <w:szCs w:val="24"/>
              </w:rPr>
            </w:pPr>
          </w:p>
          <w:p w14:paraId="41DC25EE" w14:textId="77777777" w:rsidR="00533BD1" w:rsidRPr="00DF3B87" w:rsidRDefault="00533BD1">
            <w:pPr>
              <w:rPr>
                <w:sz w:val="24"/>
                <w:szCs w:val="24"/>
              </w:rPr>
            </w:pPr>
          </w:p>
        </w:tc>
      </w:tr>
      <w:tr w:rsidR="00DF3B87" w:rsidRPr="00DF3B87" w14:paraId="1B6111BD" w14:textId="77777777">
        <w:tc>
          <w:tcPr>
            <w:tcW w:w="1975" w:type="dxa"/>
            <w:vAlign w:val="center"/>
          </w:tcPr>
          <w:p w14:paraId="06CB048A" w14:textId="77777777" w:rsidR="00533BD1" w:rsidRPr="00DF3B87" w:rsidRDefault="00533BD1">
            <w:pPr>
              <w:rPr>
                <w:sz w:val="24"/>
                <w:szCs w:val="24"/>
              </w:rPr>
            </w:pPr>
          </w:p>
        </w:tc>
        <w:tc>
          <w:tcPr>
            <w:tcW w:w="7375" w:type="dxa"/>
            <w:tcBorders>
              <w:top w:val="single" w:sz="4" w:space="0" w:color="000000"/>
            </w:tcBorders>
          </w:tcPr>
          <w:p w14:paraId="3579C400" w14:textId="77777777" w:rsidR="00533BD1" w:rsidRPr="00DF3B87" w:rsidRDefault="00533BD1">
            <w:pPr>
              <w:rPr>
                <w:sz w:val="24"/>
                <w:szCs w:val="24"/>
              </w:rPr>
            </w:pPr>
          </w:p>
        </w:tc>
      </w:tr>
      <w:tr w:rsidR="00DF3B87" w:rsidRPr="00DF3B87" w14:paraId="2E30BB49" w14:textId="77777777">
        <w:tc>
          <w:tcPr>
            <w:tcW w:w="1975" w:type="dxa"/>
            <w:vAlign w:val="center"/>
          </w:tcPr>
          <w:p w14:paraId="75F23C0D" w14:textId="77777777" w:rsidR="00533BD1" w:rsidRPr="00DF3B87" w:rsidRDefault="00BE4153">
            <w:pPr>
              <w:rPr>
                <w:sz w:val="24"/>
                <w:szCs w:val="24"/>
              </w:rPr>
            </w:pPr>
            <w:r w:rsidRPr="00DF3B87">
              <w:rPr>
                <w:sz w:val="24"/>
                <w:szCs w:val="24"/>
              </w:rPr>
              <w:t>ADDRESS:</w:t>
            </w:r>
          </w:p>
        </w:tc>
        <w:tc>
          <w:tcPr>
            <w:tcW w:w="7375" w:type="dxa"/>
            <w:tcBorders>
              <w:bottom w:val="single" w:sz="4" w:space="0" w:color="000000"/>
            </w:tcBorders>
          </w:tcPr>
          <w:p w14:paraId="68F6A7FF" w14:textId="77777777" w:rsidR="00533BD1" w:rsidRPr="00DF3B87" w:rsidRDefault="00533BD1">
            <w:pPr>
              <w:rPr>
                <w:sz w:val="24"/>
                <w:szCs w:val="24"/>
              </w:rPr>
            </w:pPr>
          </w:p>
          <w:p w14:paraId="5997C36B" w14:textId="77777777" w:rsidR="00533BD1" w:rsidRPr="00DF3B87" w:rsidRDefault="00533BD1">
            <w:pPr>
              <w:rPr>
                <w:sz w:val="24"/>
                <w:szCs w:val="24"/>
              </w:rPr>
            </w:pPr>
          </w:p>
        </w:tc>
      </w:tr>
      <w:tr w:rsidR="00DF3B87" w:rsidRPr="00DF3B87" w14:paraId="2C7BA06A" w14:textId="77777777">
        <w:tc>
          <w:tcPr>
            <w:tcW w:w="1975" w:type="dxa"/>
            <w:vAlign w:val="center"/>
          </w:tcPr>
          <w:p w14:paraId="1E8DAA13" w14:textId="77777777" w:rsidR="00533BD1" w:rsidRPr="00DF3B87" w:rsidRDefault="00533BD1">
            <w:pPr>
              <w:rPr>
                <w:sz w:val="24"/>
                <w:szCs w:val="24"/>
              </w:rPr>
            </w:pPr>
          </w:p>
        </w:tc>
        <w:tc>
          <w:tcPr>
            <w:tcW w:w="7375" w:type="dxa"/>
            <w:tcBorders>
              <w:top w:val="single" w:sz="4" w:space="0" w:color="000000"/>
            </w:tcBorders>
          </w:tcPr>
          <w:p w14:paraId="3BC26A7A" w14:textId="77777777" w:rsidR="00533BD1" w:rsidRPr="00DF3B87" w:rsidRDefault="00533BD1">
            <w:pPr>
              <w:rPr>
                <w:sz w:val="24"/>
                <w:szCs w:val="24"/>
              </w:rPr>
            </w:pPr>
          </w:p>
        </w:tc>
      </w:tr>
      <w:tr w:rsidR="00DF3B87" w:rsidRPr="00DF3B87" w14:paraId="5687C2B8" w14:textId="77777777">
        <w:tc>
          <w:tcPr>
            <w:tcW w:w="1975" w:type="dxa"/>
            <w:vAlign w:val="center"/>
          </w:tcPr>
          <w:p w14:paraId="1DC5D109" w14:textId="77777777" w:rsidR="00533BD1" w:rsidRPr="00DF3B87" w:rsidRDefault="00BE4153">
            <w:pPr>
              <w:rPr>
                <w:sz w:val="24"/>
                <w:szCs w:val="24"/>
              </w:rPr>
            </w:pPr>
            <w:r w:rsidRPr="00DF3B87">
              <w:rPr>
                <w:sz w:val="24"/>
                <w:szCs w:val="24"/>
              </w:rPr>
              <w:t>PHONE NUMBER:</w:t>
            </w:r>
          </w:p>
        </w:tc>
        <w:tc>
          <w:tcPr>
            <w:tcW w:w="7375" w:type="dxa"/>
            <w:tcBorders>
              <w:bottom w:val="single" w:sz="4" w:space="0" w:color="000000"/>
            </w:tcBorders>
          </w:tcPr>
          <w:p w14:paraId="48F10788" w14:textId="77777777" w:rsidR="00533BD1" w:rsidRPr="00DF3B87" w:rsidRDefault="00533BD1">
            <w:pPr>
              <w:rPr>
                <w:sz w:val="24"/>
                <w:szCs w:val="24"/>
              </w:rPr>
            </w:pPr>
          </w:p>
          <w:p w14:paraId="61BACE43" w14:textId="77777777" w:rsidR="00533BD1" w:rsidRPr="00DF3B87" w:rsidRDefault="00533BD1">
            <w:pPr>
              <w:rPr>
                <w:sz w:val="24"/>
                <w:szCs w:val="24"/>
              </w:rPr>
            </w:pPr>
          </w:p>
        </w:tc>
      </w:tr>
      <w:tr w:rsidR="00DF3B87" w:rsidRPr="00DF3B87" w14:paraId="242D859E" w14:textId="77777777">
        <w:tc>
          <w:tcPr>
            <w:tcW w:w="1975" w:type="dxa"/>
            <w:vAlign w:val="center"/>
          </w:tcPr>
          <w:p w14:paraId="3145F9A4" w14:textId="77777777" w:rsidR="00533BD1" w:rsidRPr="00DF3B87" w:rsidRDefault="00533BD1">
            <w:pPr>
              <w:rPr>
                <w:sz w:val="24"/>
                <w:szCs w:val="24"/>
              </w:rPr>
            </w:pPr>
          </w:p>
        </w:tc>
        <w:tc>
          <w:tcPr>
            <w:tcW w:w="7375" w:type="dxa"/>
            <w:tcBorders>
              <w:top w:val="single" w:sz="4" w:space="0" w:color="000000"/>
            </w:tcBorders>
          </w:tcPr>
          <w:p w14:paraId="6486D886" w14:textId="77777777" w:rsidR="00533BD1" w:rsidRPr="00DF3B87" w:rsidRDefault="00533BD1">
            <w:pPr>
              <w:rPr>
                <w:sz w:val="24"/>
                <w:szCs w:val="24"/>
              </w:rPr>
            </w:pPr>
          </w:p>
        </w:tc>
      </w:tr>
      <w:tr w:rsidR="00533BD1" w:rsidRPr="00DF3B87" w14:paraId="3781B1EA" w14:textId="77777777">
        <w:tc>
          <w:tcPr>
            <w:tcW w:w="1975" w:type="dxa"/>
            <w:vAlign w:val="center"/>
          </w:tcPr>
          <w:p w14:paraId="016BB852" w14:textId="77777777" w:rsidR="00533BD1" w:rsidRPr="00DF3B87" w:rsidRDefault="00BE4153">
            <w:pPr>
              <w:rPr>
                <w:sz w:val="24"/>
                <w:szCs w:val="24"/>
              </w:rPr>
            </w:pPr>
            <w:r w:rsidRPr="00DF3B87">
              <w:rPr>
                <w:sz w:val="24"/>
                <w:szCs w:val="24"/>
              </w:rPr>
              <w:t>EMAIL ADDRESS:</w:t>
            </w:r>
          </w:p>
        </w:tc>
        <w:tc>
          <w:tcPr>
            <w:tcW w:w="7375" w:type="dxa"/>
            <w:tcBorders>
              <w:bottom w:val="single" w:sz="4" w:space="0" w:color="000000"/>
            </w:tcBorders>
          </w:tcPr>
          <w:p w14:paraId="1C8AE4ED" w14:textId="77777777" w:rsidR="00533BD1" w:rsidRPr="00DF3B87" w:rsidRDefault="00533BD1">
            <w:pPr>
              <w:rPr>
                <w:sz w:val="24"/>
                <w:szCs w:val="24"/>
              </w:rPr>
            </w:pPr>
          </w:p>
          <w:p w14:paraId="177D285A" w14:textId="77777777" w:rsidR="00533BD1" w:rsidRPr="00DF3B87" w:rsidRDefault="00533BD1">
            <w:pPr>
              <w:rPr>
                <w:sz w:val="24"/>
                <w:szCs w:val="24"/>
              </w:rPr>
            </w:pPr>
          </w:p>
        </w:tc>
      </w:tr>
    </w:tbl>
    <w:p w14:paraId="05933C75" w14:textId="77777777" w:rsidR="00533BD1" w:rsidRPr="00DF3B87" w:rsidRDefault="00533BD1">
      <w:pPr>
        <w:spacing w:after="0" w:line="240" w:lineRule="auto"/>
        <w:rPr>
          <w:sz w:val="24"/>
          <w:szCs w:val="24"/>
        </w:rPr>
      </w:pPr>
    </w:p>
    <w:tbl>
      <w:tblPr>
        <w:tblStyle w:val="a2"/>
        <w:tblW w:w="9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
        <w:gridCol w:w="449"/>
        <w:gridCol w:w="8455"/>
      </w:tblGrid>
      <w:tr w:rsidR="00DF3B87" w:rsidRPr="00DF3B87" w14:paraId="01E9FB07" w14:textId="77777777">
        <w:tc>
          <w:tcPr>
            <w:tcW w:w="453" w:type="dxa"/>
            <w:tcBorders>
              <w:top w:val="nil"/>
              <w:left w:val="nil"/>
              <w:right w:val="nil"/>
            </w:tcBorders>
          </w:tcPr>
          <w:p w14:paraId="7C831996" w14:textId="77777777" w:rsidR="00533BD1" w:rsidRPr="00DF3B87" w:rsidRDefault="00BE4153">
            <w:pPr>
              <w:rPr>
                <w:b/>
                <w:sz w:val="16"/>
                <w:szCs w:val="16"/>
              </w:rPr>
            </w:pPr>
            <w:r w:rsidRPr="00DF3B87">
              <w:rPr>
                <w:b/>
                <w:sz w:val="16"/>
                <w:szCs w:val="16"/>
              </w:rPr>
              <w:t>YES</w:t>
            </w:r>
          </w:p>
        </w:tc>
        <w:tc>
          <w:tcPr>
            <w:tcW w:w="449" w:type="dxa"/>
            <w:tcBorders>
              <w:top w:val="nil"/>
              <w:left w:val="nil"/>
              <w:right w:val="nil"/>
            </w:tcBorders>
          </w:tcPr>
          <w:p w14:paraId="4C797B77" w14:textId="77777777" w:rsidR="00533BD1" w:rsidRPr="00DF3B87" w:rsidRDefault="00BE4153">
            <w:pPr>
              <w:rPr>
                <w:b/>
                <w:sz w:val="16"/>
                <w:szCs w:val="16"/>
              </w:rPr>
            </w:pPr>
            <w:r w:rsidRPr="00DF3B87">
              <w:rPr>
                <w:b/>
                <w:sz w:val="16"/>
                <w:szCs w:val="16"/>
              </w:rPr>
              <w:t>NO</w:t>
            </w:r>
          </w:p>
        </w:tc>
        <w:tc>
          <w:tcPr>
            <w:tcW w:w="8455" w:type="dxa"/>
            <w:tcBorders>
              <w:top w:val="nil"/>
              <w:left w:val="nil"/>
              <w:right w:val="nil"/>
            </w:tcBorders>
          </w:tcPr>
          <w:p w14:paraId="6B825454" w14:textId="77777777" w:rsidR="00533BD1" w:rsidRPr="00DF3B87" w:rsidRDefault="00533BD1">
            <w:pPr>
              <w:rPr>
                <w:sz w:val="24"/>
                <w:szCs w:val="24"/>
              </w:rPr>
            </w:pPr>
          </w:p>
        </w:tc>
      </w:tr>
      <w:tr w:rsidR="00DF3B87" w:rsidRPr="00DF3B87" w14:paraId="7F7A1EFC" w14:textId="77777777">
        <w:tc>
          <w:tcPr>
            <w:tcW w:w="453" w:type="dxa"/>
          </w:tcPr>
          <w:p w14:paraId="084FED39" w14:textId="77777777" w:rsidR="00533BD1" w:rsidRPr="00DF3B87" w:rsidRDefault="00533BD1">
            <w:pPr>
              <w:rPr>
                <w:sz w:val="24"/>
                <w:szCs w:val="24"/>
              </w:rPr>
            </w:pPr>
          </w:p>
        </w:tc>
        <w:tc>
          <w:tcPr>
            <w:tcW w:w="449" w:type="dxa"/>
          </w:tcPr>
          <w:p w14:paraId="7D4C6797" w14:textId="77777777" w:rsidR="00533BD1" w:rsidRPr="00DF3B87" w:rsidRDefault="00533BD1">
            <w:pPr>
              <w:rPr>
                <w:sz w:val="24"/>
                <w:szCs w:val="24"/>
              </w:rPr>
            </w:pPr>
          </w:p>
        </w:tc>
        <w:tc>
          <w:tcPr>
            <w:tcW w:w="8455" w:type="dxa"/>
          </w:tcPr>
          <w:p w14:paraId="772F126A" w14:textId="77777777" w:rsidR="00533BD1" w:rsidRPr="00DF3B87" w:rsidRDefault="00BE4153">
            <w:pPr>
              <w:rPr>
                <w:sz w:val="20"/>
                <w:szCs w:val="20"/>
              </w:rPr>
            </w:pPr>
            <w:r w:rsidRPr="00DF3B87">
              <w:rPr>
                <w:sz w:val="20"/>
                <w:szCs w:val="20"/>
              </w:rPr>
              <w:t xml:space="preserve">Are you a member of this association? </w:t>
            </w:r>
          </w:p>
          <w:p w14:paraId="63E26644" w14:textId="77777777" w:rsidR="00533BD1" w:rsidRPr="00DF3B87" w:rsidRDefault="00533BD1">
            <w:pPr>
              <w:rPr>
                <w:sz w:val="20"/>
                <w:szCs w:val="20"/>
              </w:rPr>
            </w:pPr>
          </w:p>
        </w:tc>
      </w:tr>
      <w:tr w:rsidR="00DF3B87" w:rsidRPr="00DF3B87" w14:paraId="573F3BA4" w14:textId="77777777">
        <w:tc>
          <w:tcPr>
            <w:tcW w:w="453" w:type="dxa"/>
          </w:tcPr>
          <w:p w14:paraId="0B03930D" w14:textId="77777777" w:rsidR="00533BD1" w:rsidRPr="00DF3B87" w:rsidRDefault="00533BD1">
            <w:pPr>
              <w:rPr>
                <w:sz w:val="24"/>
                <w:szCs w:val="24"/>
              </w:rPr>
            </w:pPr>
          </w:p>
        </w:tc>
        <w:tc>
          <w:tcPr>
            <w:tcW w:w="449" w:type="dxa"/>
          </w:tcPr>
          <w:p w14:paraId="232D039C" w14:textId="77777777" w:rsidR="00533BD1" w:rsidRPr="00DF3B87" w:rsidRDefault="00533BD1">
            <w:pPr>
              <w:rPr>
                <w:sz w:val="24"/>
                <w:szCs w:val="24"/>
              </w:rPr>
            </w:pPr>
          </w:p>
        </w:tc>
        <w:tc>
          <w:tcPr>
            <w:tcW w:w="8455" w:type="dxa"/>
          </w:tcPr>
          <w:p w14:paraId="10F03FC2" w14:textId="77777777" w:rsidR="00533BD1" w:rsidRPr="00DF3B87" w:rsidRDefault="00BE4153">
            <w:pPr>
              <w:rPr>
                <w:sz w:val="20"/>
                <w:szCs w:val="20"/>
              </w:rPr>
            </w:pPr>
            <w:r w:rsidRPr="00DF3B87">
              <w:rPr>
                <w:sz w:val="20"/>
                <w:szCs w:val="20"/>
              </w:rPr>
              <w:t>Have you been a member for at least one year?</w:t>
            </w:r>
          </w:p>
          <w:p w14:paraId="6BCA9EE9" w14:textId="77777777" w:rsidR="00533BD1" w:rsidRPr="00DF3B87" w:rsidRDefault="00533BD1">
            <w:pPr>
              <w:rPr>
                <w:sz w:val="20"/>
                <w:szCs w:val="20"/>
              </w:rPr>
            </w:pPr>
          </w:p>
        </w:tc>
      </w:tr>
      <w:tr w:rsidR="00DF3B87" w:rsidRPr="00DF3B87" w14:paraId="605E896E" w14:textId="77777777">
        <w:tc>
          <w:tcPr>
            <w:tcW w:w="453" w:type="dxa"/>
          </w:tcPr>
          <w:p w14:paraId="2FDFEB1B" w14:textId="77777777" w:rsidR="00533BD1" w:rsidRPr="00DF3B87" w:rsidRDefault="00533BD1">
            <w:pPr>
              <w:rPr>
                <w:sz w:val="24"/>
                <w:szCs w:val="24"/>
              </w:rPr>
            </w:pPr>
          </w:p>
        </w:tc>
        <w:tc>
          <w:tcPr>
            <w:tcW w:w="449" w:type="dxa"/>
          </w:tcPr>
          <w:p w14:paraId="3C4B2D32" w14:textId="77777777" w:rsidR="00533BD1" w:rsidRPr="00DF3B87" w:rsidRDefault="00533BD1">
            <w:pPr>
              <w:rPr>
                <w:sz w:val="24"/>
                <w:szCs w:val="24"/>
              </w:rPr>
            </w:pPr>
          </w:p>
        </w:tc>
        <w:tc>
          <w:tcPr>
            <w:tcW w:w="8455" w:type="dxa"/>
          </w:tcPr>
          <w:p w14:paraId="2B11AE75" w14:textId="77777777" w:rsidR="00533BD1" w:rsidRPr="00DF3B87" w:rsidRDefault="00BE4153">
            <w:pPr>
              <w:rPr>
                <w:sz w:val="20"/>
                <w:szCs w:val="20"/>
              </w:rPr>
            </w:pPr>
            <w:r w:rsidRPr="00DF3B87">
              <w:rPr>
                <w:sz w:val="20"/>
                <w:szCs w:val="20"/>
              </w:rPr>
              <w:t xml:space="preserve">Are you current in payment of all regular and special assessment OR have you paid such assessments, "under protest" OR have you entered into a payment plan pursuant to Ca Civil Code Section </w:t>
            </w:r>
            <w:proofErr w:type="gramStart"/>
            <w:r w:rsidRPr="00DF3B87">
              <w:rPr>
                <w:sz w:val="20"/>
                <w:szCs w:val="20"/>
              </w:rPr>
              <w:t>5665?*</w:t>
            </w:r>
            <w:proofErr w:type="gramEnd"/>
          </w:p>
        </w:tc>
      </w:tr>
      <w:tr w:rsidR="00DF3B87" w:rsidRPr="00DF3B87" w14:paraId="2CD2AC30" w14:textId="77777777">
        <w:tc>
          <w:tcPr>
            <w:tcW w:w="453" w:type="dxa"/>
          </w:tcPr>
          <w:p w14:paraId="25CB3361" w14:textId="77777777" w:rsidR="00533BD1" w:rsidRPr="00DF3B87" w:rsidRDefault="00533BD1">
            <w:pPr>
              <w:rPr>
                <w:sz w:val="24"/>
                <w:szCs w:val="24"/>
              </w:rPr>
            </w:pPr>
          </w:p>
        </w:tc>
        <w:tc>
          <w:tcPr>
            <w:tcW w:w="449" w:type="dxa"/>
          </w:tcPr>
          <w:p w14:paraId="7F7ED1B9" w14:textId="77777777" w:rsidR="00533BD1" w:rsidRPr="00DF3B87" w:rsidRDefault="00533BD1">
            <w:pPr>
              <w:rPr>
                <w:sz w:val="24"/>
                <w:szCs w:val="24"/>
              </w:rPr>
            </w:pPr>
          </w:p>
        </w:tc>
        <w:tc>
          <w:tcPr>
            <w:tcW w:w="8455" w:type="dxa"/>
          </w:tcPr>
          <w:p w14:paraId="3F409CF8" w14:textId="77777777" w:rsidR="00533BD1" w:rsidRPr="00DF3B87" w:rsidRDefault="00BE4153">
            <w:pPr>
              <w:rPr>
                <w:sz w:val="20"/>
                <w:szCs w:val="20"/>
              </w:rPr>
            </w:pPr>
            <w:r w:rsidRPr="00DF3B87">
              <w:rPr>
                <w:sz w:val="20"/>
                <w:szCs w:val="20"/>
              </w:rPr>
              <w:t xml:space="preserve">If elected to the </w:t>
            </w:r>
            <w:proofErr w:type="gramStart"/>
            <w:r w:rsidRPr="00DF3B87">
              <w:rPr>
                <w:sz w:val="20"/>
                <w:szCs w:val="20"/>
              </w:rPr>
              <w:t>board</w:t>
            </w:r>
            <w:proofErr w:type="gramEnd"/>
            <w:r w:rsidRPr="00DF3B87">
              <w:rPr>
                <w:sz w:val="20"/>
                <w:szCs w:val="20"/>
              </w:rPr>
              <w:t xml:space="preserve"> would you be serving on the board at the same time as another person who holds a joint ownership interest in the same separate interest parcel?</w:t>
            </w:r>
          </w:p>
        </w:tc>
      </w:tr>
      <w:tr w:rsidR="00533BD1" w:rsidRPr="00DF3B87" w14:paraId="0F150986" w14:textId="77777777">
        <w:tc>
          <w:tcPr>
            <w:tcW w:w="453" w:type="dxa"/>
          </w:tcPr>
          <w:p w14:paraId="29247BF7" w14:textId="77777777" w:rsidR="00533BD1" w:rsidRPr="00DF3B87" w:rsidRDefault="00533BD1">
            <w:pPr>
              <w:rPr>
                <w:sz w:val="24"/>
                <w:szCs w:val="24"/>
              </w:rPr>
            </w:pPr>
          </w:p>
        </w:tc>
        <w:tc>
          <w:tcPr>
            <w:tcW w:w="449" w:type="dxa"/>
          </w:tcPr>
          <w:p w14:paraId="77B473FD" w14:textId="77777777" w:rsidR="00533BD1" w:rsidRPr="00DF3B87" w:rsidRDefault="00533BD1">
            <w:pPr>
              <w:rPr>
                <w:sz w:val="24"/>
                <w:szCs w:val="24"/>
              </w:rPr>
            </w:pPr>
          </w:p>
        </w:tc>
        <w:tc>
          <w:tcPr>
            <w:tcW w:w="8455" w:type="dxa"/>
          </w:tcPr>
          <w:p w14:paraId="60D2B921" w14:textId="77777777" w:rsidR="00533BD1" w:rsidRPr="00DF3B87" w:rsidRDefault="00BE4153">
            <w:pPr>
              <w:rPr>
                <w:sz w:val="20"/>
                <w:szCs w:val="20"/>
              </w:rPr>
            </w:pPr>
            <w:r w:rsidRPr="00DF3B87">
              <w:rPr>
                <w:sz w:val="20"/>
                <w:szCs w:val="20"/>
              </w:rPr>
              <w:t>Do you have any past criminal convictions which would either prevent the association from purchasing the fidelity bond coverage required per CA Civil Code Section 5806 should you be elected to the board, or that would cause the termination of the association's existing coverage?</w:t>
            </w:r>
          </w:p>
        </w:tc>
      </w:tr>
    </w:tbl>
    <w:p w14:paraId="351B07B0" w14:textId="77777777" w:rsidR="00533BD1" w:rsidRPr="00DF3B87" w:rsidRDefault="00533BD1">
      <w:pPr>
        <w:spacing w:after="0" w:line="240" w:lineRule="auto"/>
        <w:rPr>
          <w:sz w:val="24"/>
          <w:szCs w:val="24"/>
        </w:rPr>
      </w:pPr>
    </w:p>
    <w:p w14:paraId="6902B2A4" w14:textId="77777777" w:rsidR="00533BD1" w:rsidRPr="00DF3B87" w:rsidRDefault="00533BD1">
      <w:pPr>
        <w:spacing w:after="0" w:line="240" w:lineRule="auto"/>
        <w:rPr>
          <w:sz w:val="24"/>
          <w:szCs w:val="24"/>
        </w:rPr>
      </w:pPr>
    </w:p>
    <w:p w14:paraId="278C3743" w14:textId="77777777" w:rsidR="00533BD1" w:rsidRPr="00DF3B87" w:rsidRDefault="00BE4153">
      <w:pPr>
        <w:spacing w:after="0" w:line="240" w:lineRule="auto"/>
        <w:rPr>
          <w:sz w:val="24"/>
          <w:szCs w:val="24"/>
        </w:rPr>
      </w:pPr>
      <w:r w:rsidRPr="00DF3B87">
        <w:rPr>
          <w:sz w:val="24"/>
          <w:szCs w:val="24"/>
        </w:rPr>
        <w:t>SIGNATURE____________________________________________________________________</w:t>
      </w:r>
    </w:p>
    <w:p w14:paraId="4930DE94" w14:textId="77777777" w:rsidR="00533BD1" w:rsidRPr="00DF3B87" w:rsidRDefault="00533BD1">
      <w:pPr>
        <w:spacing w:after="0" w:line="240" w:lineRule="auto"/>
        <w:rPr>
          <w:sz w:val="24"/>
          <w:szCs w:val="24"/>
        </w:rPr>
      </w:pPr>
    </w:p>
    <w:p w14:paraId="72D7BA6A" w14:textId="77777777" w:rsidR="00533BD1" w:rsidRPr="00DF3B87" w:rsidRDefault="00BE4153">
      <w:pPr>
        <w:spacing w:after="0" w:line="240" w:lineRule="auto"/>
        <w:rPr>
          <w:sz w:val="24"/>
          <w:szCs w:val="24"/>
        </w:rPr>
      </w:pPr>
      <w:r w:rsidRPr="00DF3B87">
        <w:rPr>
          <w:sz w:val="24"/>
          <w:szCs w:val="24"/>
        </w:rPr>
        <w:t>DATE: ___________________________</w:t>
      </w:r>
    </w:p>
    <w:p w14:paraId="59176EDD" w14:textId="77777777" w:rsidR="00533BD1" w:rsidRPr="00DF3B87" w:rsidRDefault="00533BD1">
      <w:pPr>
        <w:spacing w:after="0" w:line="240" w:lineRule="auto"/>
        <w:rPr>
          <w:sz w:val="16"/>
          <w:szCs w:val="16"/>
        </w:rPr>
      </w:pPr>
    </w:p>
    <w:p w14:paraId="730505F3" w14:textId="77777777" w:rsidR="00533BD1" w:rsidRPr="00DF3B87" w:rsidRDefault="00533BD1">
      <w:pPr>
        <w:spacing w:after="0" w:line="240" w:lineRule="auto"/>
        <w:rPr>
          <w:sz w:val="16"/>
          <w:szCs w:val="16"/>
        </w:rPr>
      </w:pPr>
    </w:p>
    <w:p w14:paraId="22C22A2C" w14:textId="77777777" w:rsidR="00533BD1" w:rsidRPr="00DF3B87" w:rsidRDefault="00BE4153">
      <w:pPr>
        <w:spacing w:after="0" w:line="240" w:lineRule="auto"/>
        <w:rPr>
          <w:sz w:val="16"/>
          <w:szCs w:val="16"/>
        </w:rPr>
      </w:pPr>
      <w:r w:rsidRPr="00DF3B87">
        <w:rPr>
          <w:sz w:val="16"/>
          <w:szCs w:val="16"/>
        </w:rPr>
        <w:t>*Any Member who is determined to not be qualified to be a candidate pursuant to California law and the Association's Election Rules, will be provided with an opportunity to engage in Internal Dispute Resolution (IDR) with the Association (per Civil Code Section 5900 and the Association’s IDR policy). Due to numerous time limitations established by Civil Code Section 5100 et seq., any Member's or Association's request to engage in IDR and any acceptance/response will require a reasonably short timeframe.</w:t>
      </w:r>
    </w:p>
    <w:sectPr w:rsidR="00533BD1" w:rsidRPr="00DF3B8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80" w:left="1440" w:header="360" w:footer="3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B5144" w14:textId="77777777" w:rsidR="00F92959" w:rsidRDefault="00F92959">
      <w:pPr>
        <w:spacing w:after="0" w:line="240" w:lineRule="auto"/>
      </w:pPr>
      <w:r>
        <w:separator/>
      </w:r>
    </w:p>
  </w:endnote>
  <w:endnote w:type="continuationSeparator" w:id="0">
    <w:p w14:paraId="60330BA4" w14:textId="77777777" w:rsidR="00F92959" w:rsidRDefault="00F92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88B4" w14:textId="77777777" w:rsidR="00533BD1" w:rsidRDefault="00533BD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4FB06" w14:textId="77777777" w:rsidR="00533BD1" w:rsidRDefault="00533BD1">
    <w:pPr>
      <w:pBdr>
        <w:top w:val="nil"/>
        <w:left w:val="nil"/>
        <w:bottom w:val="nil"/>
        <w:right w:val="nil"/>
        <w:between w:val="nil"/>
      </w:pBdr>
      <w:tabs>
        <w:tab w:val="center" w:pos="4680"/>
        <w:tab w:val="right" w:pos="9360"/>
      </w:tabs>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18DE4" w14:textId="77777777" w:rsidR="00533BD1" w:rsidRDefault="00BE4153">
    <w:pPr>
      <w:pBdr>
        <w:top w:val="nil"/>
        <w:left w:val="nil"/>
        <w:bottom w:val="nil"/>
        <w:right w:val="nil"/>
        <w:between w:val="nil"/>
      </w:pBdr>
      <w:tabs>
        <w:tab w:val="center" w:pos="4680"/>
        <w:tab w:val="right" w:pos="9360"/>
      </w:tabs>
      <w:spacing w:after="0" w:line="240" w:lineRule="auto"/>
      <w:jc w:val="center"/>
      <w:rPr>
        <w:color w:val="000000"/>
      </w:rPr>
    </w:pPr>
    <w:r>
      <w:rPr>
        <w:color w:val="000000"/>
      </w:rPr>
      <w:t>The HOA Election Guys, Inc.</w:t>
    </w:r>
  </w:p>
  <w:p w14:paraId="59CD174D" w14:textId="77777777" w:rsidR="00533BD1" w:rsidRDefault="00BE4153">
    <w:pPr>
      <w:pBdr>
        <w:top w:val="nil"/>
        <w:left w:val="nil"/>
        <w:bottom w:val="nil"/>
        <w:right w:val="nil"/>
        <w:between w:val="nil"/>
      </w:pBdr>
      <w:tabs>
        <w:tab w:val="center" w:pos="4680"/>
        <w:tab w:val="right" w:pos="9360"/>
      </w:tabs>
      <w:spacing w:after="0" w:line="240" w:lineRule="auto"/>
      <w:jc w:val="center"/>
      <w:rPr>
        <w:color w:val="000000"/>
      </w:rPr>
    </w:pPr>
    <w:r>
      <w:rPr>
        <w:color w:val="000000"/>
      </w:rPr>
      <w:t>27472 Portola Parkway # 205-412 - Foothill Ranch, CA 92610</w:t>
    </w:r>
  </w:p>
  <w:p w14:paraId="2C03DD02" w14:textId="77777777" w:rsidR="00533BD1" w:rsidRDefault="00BE4153">
    <w:pPr>
      <w:pBdr>
        <w:top w:val="nil"/>
        <w:left w:val="nil"/>
        <w:bottom w:val="nil"/>
        <w:right w:val="nil"/>
        <w:between w:val="nil"/>
      </w:pBdr>
      <w:tabs>
        <w:tab w:val="center" w:pos="4680"/>
        <w:tab w:val="right" w:pos="9360"/>
      </w:tabs>
      <w:spacing w:after="0" w:line="240" w:lineRule="auto"/>
      <w:jc w:val="center"/>
      <w:rPr>
        <w:color w:val="000000"/>
      </w:rPr>
    </w:pPr>
    <w:r>
      <w:rPr>
        <w:color w:val="000000"/>
      </w:rPr>
      <w:t>(888) 380-3332 - info@thehoaelectionguys.com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F0B3E" w14:textId="77777777" w:rsidR="00F92959" w:rsidRDefault="00F92959">
      <w:pPr>
        <w:spacing w:after="0" w:line="240" w:lineRule="auto"/>
      </w:pPr>
      <w:r>
        <w:separator/>
      </w:r>
    </w:p>
  </w:footnote>
  <w:footnote w:type="continuationSeparator" w:id="0">
    <w:p w14:paraId="614DE771" w14:textId="77777777" w:rsidR="00F92959" w:rsidRDefault="00F92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C5E36" w14:textId="77777777" w:rsidR="00533BD1" w:rsidRDefault="00533BD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BEB16" w14:textId="77777777" w:rsidR="00533BD1" w:rsidRDefault="00BE4153">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55E4B760" wp14:editId="425BD037">
          <wp:extent cx="656047" cy="656047"/>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56047" cy="656047"/>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8E502" w14:textId="77777777" w:rsidR="00533BD1" w:rsidRDefault="00BE4153">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574FAEDD" wp14:editId="26F428CE">
          <wp:extent cx="656047" cy="656047"/>
          <wp:effectExtent l="0" t="0" r="0" b="0"/>
          <wp:docPr id="12" name="image1.png" descr="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Shape&#10;&#10;Description automatically generated"/>
                  <pic:cNvPicPr preferRelativeResize="0"/>
                </pic:nvPicPr>
                <pic:blipFill>
                  <a:blip r:embed="rId1"/>
                  <a:srcRect/>
                  <a:stretch>
                    <a:fillRect/>
                  </a:stretch>
                </pic:blipFill>
                <pic:spPr>
                  <a:xfrm>
                    <a:off x="0" y="0"/>
                    <a:ext cx="656047" cy="65604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BD1"/>
    <w:rsid w:val="0018706C"/>
    <w:rsid w:val="00533BD1"/>
    <w:rsid w:val="00AF080E"/>
    <w:rsid w:val="00B42CE9"/>
    <w:rsid w:val="00BE4153"/>
    <w:rsid w:val="00DF3B87"/>
    <w:rsid w:val="00EC7894"/>
    <w:rsid w:val="00F9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305C4"/>
  <w15:docId w15:val="{BD6C0345-7C09-4413-8DA0-044AEB69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35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924"/>
  </w:style>
  <w:style w:type="paragraph" w:styleId="Footer">
    <w:name w:val="footer"/>
    <w:basedOn w:val="Normal"/>
    <w:link w:val="FooterChar"/>
    <w:uiPriority w:val="99"/>
    <w:unhideWhenUsed/>
    <w:rsid w:val="00F35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924"/>
  </w:style>
  <w:style w:type="character" w:styleId="Hyperlink">
    <w:name w:val="Hyperlink"/>
    <w:basedOn w:val="DefaultParagraphFont"/>
    <w:uiPriority w:val="99"/>
    <w:unhideWhenUsed/>
    <w:rsid w:val="000D2947"/>
    <w:rPr>
      <w:color w:val="0563C1" w:themeColor="hyperlink"/>
      <w:u w:val="single"/>
    </w:rPr>
  </w:style>
  <w:style w:type="character" w:styleId="UnresolvedMention">
    <w:name w:val="Unresolved Mention"/>
    <w:basedOn w:val="DefaultParagraphFont"/>
    <w:uiPriority w:val="99"/>
    <w:semiHidden/>
    <w:unhideWhenUsed/>
    <w:rsid w:val="000D2947"/>
    <w:rPr>
      <w:color w:val="605E5C"/>
      <w:shd w:val="clear" w:color="auto" w:fill="E1DFDD"/>
    </w:rPr>
  </w:style>
  <w:style w:type="table" w:styleId="TableGrid">
    <w:name w:val="Table Grid"/>
    <w:basedOn w:val="TableNormal"/>
    <w:uiPriority w:val="39"/>
    <w:rsid w:val="007F2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hh/t9SZIlGLKxSpxO7+Te2dlrw==">AMUW2mVbfuZvWD3G7xM3fZdZs9Pdc6Hzs0fPmi/vwTYfbqBM6ZUwRgT5Di8zh6s4xMjObnG3CeaKCLhhBMQPv2Tsx2BQJqa+kST2cboZH4IltQ+F06Ml6tY=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3167</Characters>
  <Application>Microsoft Office Word</Application>
  <DocSecurity>0</DocSecurity>
  <Lines>26</Lines>
  <Paragraphs>7</Paragraphs>
  <ScaleCrop>false</ScaleCrop>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KevinLangley</dc:creator>
  <cp:lastModifiedBy>Tami Langley</cp:lastModifiedBy>
  <cp:revision>2</cp:revision>
  <cp:lastPrinted>2022-08-23T15:50:00Z</cp:lastPrinted>
  <dcterms:created xsi:type="dcterms:W3CDTF">2022-08-23T15:52:00Z</dcterms:created>
  <dcterms:modified xsi:type="dcterms:W3CDTF">2022-08-23T15:52:00Z</dcterms:modified>
</cp:coreProperties>
</file>